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F217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14:paraId="793E4E78" w14:textId="77777777"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14:paraId="66554402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01EE8A6" w14:textId="77777777"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6CD02608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14:paraId="084FF952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7F1C6E5D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4B87B58" w14:textId="77777777" w:rsidR="00887854" w:rsidRDefault="00E64F41" w:rsidP="00E64F41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Remont </w:t>
      </w:r>
      <w:r w:rsidR="00887854">
        <w:rPr>
          <w:rFonts w:ascii="Arial" w:hAnsi="Arial" w:cs="Arial"/>
          <w:sz w:val="28"/>
          <w:szCs w:val="28"/>
          <w:shd w:val="clear" w:color="auto" w:fill="FFFFFF"/>
        </w:rPr>
        <w:t>budynku ,,Rejonu” zlokalizowanego w Sierpcu                    przy ul. Piastowskiej 25A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51F4F619" w14:textId="2460B849" w:rsidR="00E64F41" w:rsidRDefault="00E64F41" w:rsidP="00887854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należącego do Ciepłowni Sierpc Sp. z o.o.,</w:t>
      </w:r>
    </w:p>
    <w:p w14:paraId="3D920C21" w14:textId="777AED9F" w:rsidR="005C31FD" w:rsidRPr="00E94630" w:rsidRDefault="00B111FC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B111F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64B37" w:rsidRPr="00993E34">
        <w:rPr>
          <w:rFonts w:ascii="Arial" w:hAnsi="Arial" w:cs="Arial"/>
          <w:sz w:val="28"/>
          <w:szCs w:val="28"/>
          <w:shd w:val="clear" w:color="auto" w:fill="FFFFFF"/>
        </w:rPr>
        <w:t>numer sprawy: CS/</w:t>
      </w:r>
      <w:r w:rsidR="00964B37" w:rsidRPr="00D757E9">
        <w:rPr>
          <w:rFonts w:ascii="Arial" w:hAnsi="Arial" w:cs="Arial"/>
          <w:sz w:val="28"/>
          <w:szCs w:val="28"/>
          <w:shd w:val="clear" w:color="auto" w:fill="FFFFFF"/>
        </w:rPr>
        <w:t>P/0</w:t>
      </w:r>
      <w:r w:rsidR="00887854">
        <w:rPr>
          <w:rFonts w:ascii="Arial" w:hAnsi="Arial" w:cs="Arial"/>
          <w:sz w:val="28"/>
          <w:szCs w:val="28"/>
          <w:shd w:val="clear" w:color="auto" w:fill="FFFFFF"/>
        </w:rPr>
        <w:t>7</w:t>
      </w:r>
      <w:r w:rsidR="00964B37" w:rsidRPr="00D757E9">
        <w:rPr>
          <w:rFonts w:ascii="Arial" w:hAnsi="Arial" w:cs="Arial"/>
          <w:sz w:val="28"/>
          <w:szCs w:val="28"/>
          <w:shd w:val="clear" w:color="auto" w:fill="FFFFFF"/>
        </w:rPr>
        <w:t>/202</w:t>
      </w:r>
      <w:r w:rsidRPr="00D757E9">
        <w:rPr>
          <w:rFonts w:ascii="Arial" w:hAnsi="Arial" w:cs="Arial"/>
          <w:sz w:val="28"/>
          <w:szCs w:val="28"/>
          <w:shd w:val="clear" w:color="auto" w:fill="FFFFFF"/>
        </w:rPr>
        <w:t>1</w:t>
      </w:r>
    </w:p>
    <w:p w14:paraId="26E81446" w14:textId="77777777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14:paraId="305E8371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34E560DD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5EC1DDD1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4E678B78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55E4DB0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3DD743A3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14:paraId="75A46784" w14:textId="77777777"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14:paraId="3F242F1C" w14:textId="0135F820"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SIERPC</w:t>
      </w:r>
      <w:r w:rsidR="00887854">
        <w:rPr>
          <w:rStyle w:val="Nagwek111"/>
          <w:rFonts w:ascii="Arial" w:hAnsi="Arial" w:cs="Arial"/>
          <w:b/>
          <w:bCs/>
          <w:sz w:val="28"/>
          <w:szCs w:val="28"/>
        </w:rPr>
        <w:t>, 14 WRZEŚNIA</w:t>
      </w:r>
      <w:r w:rsidR="000B3259" w:rsidRPr="00D757E9">
        <w:rPr>
          <w:rStyle w:val="Nagwek111"/>
          <w:rFonts w:ascii="Arial" w:hAnsi="Arial" w:cs="Arial"/>
          <w:b/>
          <w:bCs/>
          <w:sz w:val="28"/>
          <w:szCs w:val="28"/>
        </w:rPr>
        <w:t xml:space="preserve"> 202</w:t>
      </w:r>
      <w:r w:rsidR="00B111FC" w:rsidRPr="00D757E9">
        <w:rPr>
          <w:rStyle w:val="Nagwek111"/>
          <w:rFonts w:ascii="Arial" w:hAnsi="Arial" w:cs="Arial"/>
          <w:b/>
          <w:bCs/>
          <w:sz w:val="28"/>
          <w:szCs w:val="28"/>
        </w:rPr>
        <w:t>1</w:t>
      </w:r>
      <w:r w:rsidRPr="00D757E9">
        <w:rPr>
          <w:rStyle w:val="Nagwek111"/>
          <w:rFonts w:ascii="Arial" w:hAnsi="Arial" w:cs="Arial"/>
          <w:b/>
          <w:bCs/>
          <w:sz w:val="28"/>
          <w:szCs w:val="28"/>
        </w:rPr>
        <w:t xml:space="preserve"> </w:t>
      </w:r>
      <w:r w:rsidRPr="00455A87">
        <w:rPr>
          <w:rStyle w:val="Nagwek111"/>
          <w:rFonts w:ascii="Arial" w:hAnsi="Arial" w:cs="Arial"/>
          <w:b/>
          <w:bCs/>
          <w:sz w:val="28"/>
          <w:szCs w:val="28"/>
        </w:rPr>
        <w:t>R.</w:t>
      </w:r>
    </w:p>
    <w:p w14:paraId="6A301E42" w14:textId="77777777"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bookmarkEnd w:id="0"/>
    <w:p w14:paraId="5305C90E" w14:textId="77777777" w:rsidR="00B111FC" w:rsidRDefault="00B111FC" w:rsidP="006F1275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>
        <w:rPr>
          <w:rFonts w:ascii="Arial" w:hAnsi="Arial" w:cs="Arial"/>
          <w:b w:val="0"/>
          <w:sz w:val="24"/>
          <w:szCs w:val="24"/>
        </w:rPr>
        <w:t xml:space="preserve">z dn. 11.12.2019 r. (dostępny na stronie internetowej: </w:t>
      </w:r>
      <w:hyperlink r:id="rId8" w:history="1">
        <w:r w:rsidR="006F1275" w:rsidRPr="001A51B2">
          <w:rPr>
            <w:rStyle w:val="Hipercze"/>
            <w:rFonts w:ascii="Arial" w:hAnsi="Arial" w:cs="Arial"/>
            <w:b w:val="0"/>
            <w:sz w:val="24"/>
            <w:szCs w:val="24"/>
          </w:rPr>
          <w:t>www.cieplownia-sierpc.pl</w:t>
        </w:r>
      </w:hyperlink>
      <w:r>
        <w:rPr>
          <w:rFonts w:ascii="Arial" w:hAnsi="Arial" w:cs="Arial"/>
          <w:b w:val="0"/>
          <w:sz w:val="24"/>
          <w:szCs w:val="24"/>
        </w:rPr>
        <w:t>).</w:t>
      </w:r>
    </w:p>
    <w:p w14:paraId="1FFEFA53" w14:textId="77777777" w:rsidR="006F1275" w:rsidRPr="006F1275" w:rsidRDefault="006F1275" w:rsidP="006F1275">
      <w:pPr>
        <w:pStyle w:val="Nagwek11"/>
        <w:keepNext/>
        <w:keepLines/>
        <w:tabs>
          <w:tab w:val="left" w:pos="142"/>
        </w:tabs>
        <w:spacing w:after="275" w:line="276" w:lineRule="auto"/>
        <w:ind w:firstLine="0"/>
        <w:jc w:val="both"/>
        <w:rPr>
          <w:rFonts w:ascii="Arial" w:hAnsi="Arial" w:cs="Arial"/>
          <w:b w:val="0"/>
          <w:sz w:val="2"/>
          <w:szCs w:val="2"/>
        </w:rPr>
      </w:pPr>
    </w:p>
    <w:p w14:paraId="13D60CA2" w14:textId="77777777"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14:paraId="15AF6B76" w14:textId="77777777" w:rsidR="000B3259" w:rsidRPr="00E732B1" w:rsidRDefault="000B3259" w:rsidP="00887854">
      <w:pPr>
        <w:pStyle w:val="Akapitzlist"/>
        <w:tabs>
          <w:tab w:val="left" w:pos="284"/>
        </w:tabs>
        <w:spacing w:after="21"/>
        <w:ind w:left="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Przedmiotem przetargu jest:</w:t>
      </w:r>
    </w:p>
    <w:p w14:paraId="6AADB370" w14:textId="24C9ACC0" w:rsidR="00215295" w:rsidRDefault="00887854" w:rsidP="00215295">
      <w:pPr>
        <w:pStyle w:val="Akapitzlist"/>
        <w:numPr>
          <w:ilvl w:val="0"/>
          <w:numId w:val="24"/>
        </w:numPr>
        <w:spacing w:after="21"/>
        <w:ind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1" w:name="_Hlk82437053"/>
      <w:r w:rsidRPr="00215295">
        <w:rPr>
          <w:rFonts w:ascii="Arial" w:hAnsi="Arial" w:cs="Arial"/>
          <w:sz w:val="24"/>
          <w:szCs w:val="24"/>
          <w:shd w:val="clear" w:color="auto" w:fill="FFFFFF"/>
        </w:rPr>
        <w:t>Remont budynku ,,Rejonu” zlokalizowanego w Sierpcu  przy ul. Piastowskiej 25A należącego do Ciepłowni Sierpc Sp. z o.o.</w:t>
      </w:r>
      <w:r w:rsidR="00215295" w:rsidRPr="0021529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bookmarkEnd w:id="1"/>
    <w:p w14:paraId="2A9FF673" w14:textId="7817CA8D" w:rsidR="00887854" w:rsidRDefault="00215295" w:rsidP="00215295">
      <w:pPr>
        <w:pStyle w:val="Akapitzlist"/>
        <w:numPr>
          <w:ilvl w:val="0"/>
          <w:numId w:val="24"/>
        </w:numPr>
        <w:spacing w:after="21"/>
        <w:ind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15295">
        <w:rPr>
          <w:rFonts w:ascii="Arial" w:hAnsi="Arial" w:cs="Arial"/>
          <w:sz w:val="24"/>
          <w:szCs w:val="24"/>
          <w:shd w:val="clear" w:color="auto" w:fill="FFFFFF"/>
        </w:rPr>
        <w:t xml:space="preserve">Zakres zamówienia Remont należy wykonać na podstawie ,,Przedmiaru” stanowiącego załącznik nr </w:t>
      </w:r>
      <w:r w:rsidR="00EE2352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215295">
        <w:rPr>
          <w:rFonts w:ascii="Arial" w:hAnsi="Arial" w:cs="Arial"/>
          <w:sz w:val="24"/>
          <w:szCs w:val="24"/>
          <w:shd w:val="clear" w:color="auto" w:fill="FFFFFF"/>
        </w:rPr>
        <w:t xml:space="preserve"> do niniejszego ogłoszenia.</w:t>
      </w:r>
    </w:p>
    <w:p w14:paraId="5577FDFE" w14:textId="13A942D3" w:rsidR="00987992" w:rsidRPr="002378F7" w:rsidRDefault="00987992" w:rsidP="00887854">
      <w:pPr>
        <w:pStyle w:val="Akapitzlist"/>
        <w:numPr>
          <w:ilvl w:val="0"/>
          <w:numId w:val="24"/>
        </w:numPr>
        <w:spacing w:after="21"/>
        <w:ind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378F7">
        <w:rPr>
          <w:rFonts w:ascii="Arial" w:hAnsi="Arial" w:cs="Arial"/>
          <w:bCs/>
          <w:sz w:val="24"/>
          <w:szCs w:val="24"/>
        </w:rPr>
        <w:t xml:space="preserve">W ramach remontu należy wykonać: </w:t>
      </w:r>
    </w:p>
    <w:p w14:paraId="7757E46B" w14:textId="77777777" w:rsidR="00807B44" w:rsidRPr="00E732B1" w:rsidRDefault="00807B44" w:rsidP="00807B44">
      <w:pPr>
        <w:pStyle w:val="Akapitzlist"/>
        <w:tabs>
          <w:tab w:val="left" w:pos="284"/>
        </w:tabs>
        <w:spacing w:after="21"/>
        <w:ind w:left="0"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E2D356" w14:textId="299850B4" w:rsidR="00DD257E" w:rsidRDefault="002378F7" w:rsidP="002378F7">
      <w:pPr>
        <w:spacing w:after="21"/>
        <w:ind w:left="360"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1). </w:t>
      </w:r>
      <w:r w:rsidR="00215295" w:rsidRPr="002378F7">
        <w:rPr>
          <w:rFonts w:ascii="Arial" w:hAnsi="Arial" w:cs="Arial"/>
          <w:sz w:val="24"/>
          <w:szCs w:val="24"/>
        </w:rPr>
        <w:t>P</w:t>
      </w:r>
      <w:r w:rsidR="00215295" w:rsidRPr="002378F7">
        <w:rPr>
          <w:rFonts w:ascii="Arial" w:hAnsi="Arial" w:cs="Arial"/>
          <w:sz w:val="24"/>
          <w:szCs w:val="24"/>
          <w:shd w:val="clear" w:color="auto" w:fill="FFFFFF"/>
        </w:rPr>
        <w:t>ołożenie nowego dachu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 blachy trapezowej wraz z dociepleniem</w:t>
      </w:r>
      <w:r w:rsidR="00215295" w:rsidRPr="002378F7">
        <w:rPr>
          <w:rFonts w:ascii="Arial" w:hAnsi="Arial" w:cs="Arial"/>
          <w:sz w:val="24"/>
          <w:szCs w:val="24"/>
          <w:shd w:val="clear" w:color="auto" w:fill="FFFFFF"/>
        </w:rPr>
        <w:t xml:space="preserve"> na budynku głównym oraz przyległych dachów</w:t>
      </w:r>
      <w:r w:rsidR="00EE2352">
        <w:rPr>
          <w:rFonts w:ascii="Arial" w:hAnsi="Arial" w:cs="Arial"/>
          <w:sz w:val="24"/>
          <w:szCs w:val="24"/>
          <w:shd w:val="clear" w:color="auto" w:fill="FFFFFF"/>
        </w:rPr>
        <w:t xml:space="preserve"> tj.</w:t>
      </w:r>
      <w:r w:rsidR="00215295" w:rsidRPr="002378F7">
        <w:rPr>
          <w:rFonts w:ascii="Arial" w:hAnsi="Arial" w:cs="Arial"/>
          <w:sz w:val="24"/>
          <w:szCs w:val="24"/>
          <w:shd w:val="clear" w:color="auto" w:fill="FFFFFF"/>
        </w:rPr>
        <w:t xml:space="preserve"> garaży i wysokiej piwnicy (dawnej kotłowni osiedlowej)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39AFB0E9" w14:textId="0F600204" w:rsidR="002378F7" w:rsidRDefault="002378F7" w:rsidP="002378F7">
      <w:pPr>
        <w:spacing w:after="21"/>
        <w:ind w:left="360"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2). Ocieplenie ścian budynków płytami styropianowymi,</w:t>
      </w:r>
    </w:p>
    <w:p w14:paraId="2398FBCF" w14:textId="6D7A909E" w:rsidR="002378F7" w:rsidRDefault="002378F7" w:rsidP="002378F7">
      <w:pPr>
        <w:spacing w:after="21"/>
        <w:ind w:left="360"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3). Uzupełnienie ubytków i malowanie pomieszczeń,</w:t>
      </w:r>
    </w:p>
    <w:p w14:paraId="120AE3C1" w14:textId="3A478E60" w:rsidR="002378F7" w:rsidRPr="002378F7" w:rsidRDefault="002378F7" w:rsidP="002378F7">
      <w:pPr>
        <w:spacing w:after="21"/>
        <w:ind w:left="360"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4). Remont łazienki. </w:t>
      </w:r>
    </w:p>
    <w:p w14:paraId="6D2BFC1E" w14:textId="77777777" w:rsidR="005E109C" w:rsidRPr="00887854" w:rsidRDefault="005E109C" w:rsidP="005E109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EF03E" w14:textId="77777777" w:rsidR="005E109C" w:rsidRPr="00887854" w:rsidRDefault="005E109C" w:rsidP="002378F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54">
        <w:rPr>
          <w:rFonts w:ascii="Arial" w:hAnsi="Arial" w:cs="Arial"/>
          <w:sz w:val="24"/>
          <w:szCs w:val="24"/>
        </w:rPr>
        <w:t>Wszystkie materiały specjalistyczne użyte do napraw muszą posiadać odpowiednie aprobaty techniczne i certyfikaty.</w:t>
      </w:r>
    </w:p>
    <w:p w14:paraId="5B335D21" w14:textId="20AA51E6" w:rsidR="005D0A0A" w:rsidRDefault="005D0A0A" w:rsidP="002378F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7854">
        <w:rPr>
          <w:rFonts w:ascii="Arial" w:hAnsi="Arial" w:cs="Arial"/>
          <w:sz w:val="24"/>
          <w:szCs w:val="24"/>
        </w:rPr>
        <w:t>Przedmiot zamówienia należy wykonać zgodnie z zasadami użycia zastosowanych metod i materiałów, zasadami wiedzy technicznej, obowiązującymi przepisami i normami techniczno-budowlanymi, ogólnymi zasadami bezpieczeństwa i higieny pracy, oraz szczegółowymi przepisami bhp i ppoż. obowiązującymi na terenie Ciepłowni Sierpc. Spółka z o.o. Wszystkie prace wykonać pod ścisłym nadzorem technicznym, przy zachowaniu warunków BHP i Ppoż</w:t>
      </w:r>
      <w:r w:rsidR="002378F7">
        <w:rPr>
          <w:rFonts w:ascii="Arial" w:hAnsi="Arial" w:cs="Arial"/>
          <w:sz w:val="24"/>
          <w:szCs w:val="24"/>
        </w:rPr>
        <w:t>.</w:t>
      </w:r>
    </w:p>
    <w:p w14:paraId="0E46A882" w14:textId="47BB4311" w:rsidR="002378F7" w:rsidRPr="002378F7" w:rsidRDefault="0008750C" w:rsidP="002378F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8F7">
        <w:rPr>
          <w:rFonts w:ascii="Arial" w:eastAsia="Calibri" w:hAnsi="Arial" w:cs="Arial"/>
          <w:sz w:val="24"/>
          <w:szCs w:val="24"/>
        </w:rPr>
        <w:t>Wykonawca zabezpieczy teren przyległy do miejsca prowadzenia prac</w:t>
      </w:r>
      <w:r w:rsidR="002378F7">
        <w:rPr>
          <w:rFonts w:ascii="Arial" w:eastAsia="Calibri" w:hAnsi="Arial" w:cs="Arial"/>
          <w:sz w:val="24"/>
          <w:szCs w:val="24"/>
        </w:rPr>
        <w:t>.</w:t>
      </w:r>
      <w:r w:rsidRPr="002378F7">
        <w:rPr>
          <w:rFonts w:ascii="Arial" w:eastAsia="Calibri" w:hAnsi="Arial" w:cs="Arial"/>
          <w:sz w:val="24"/>
          <w:szCs w:val="24"/>
        </w:rPr>
        <w:t xml:space="preserve"> </w:t>
      </w:r>
      <w:r w:rsidR="00D757E9" w:rsidRPr="002378F7">
        <w:rPr>
          <w:rFonts w:ascii="Arial" w:eastAsia="Calibri" w:hAnsi="Arial" w:cs="Arial"/>
          <w:sz w:val="24"/>
          <w:szCs w:val="24"/>
        </w:rPr>
        <w:t xml:space="preserve"> </w:t>
      </w:r>
    </w:p>
    <w:p w14:paraId="35D007DF" w14:textId="007C76FE" w:rsidR="0008750C" w:rsidRPr="002378F7" w:rsidRDefault="0008750C" w:rsidP="002378F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8F7">
        <w:rPr>
          <w:rFonts w:ascii="Arial" w:eastAsia="Calibri" w:hAnsi="Arial" w:cs="Arial"/>
          <w:sz w:val="24"/>
          <w:szCs w:val="24"/>
        </w:rPr>
        <w:t>Wykonawca zobowiązany jest uprzątnąć teren po wykonanych robotach, zutylizować wszelkie pojemniki, zużyte materiały i narzędzia</w:t>
      </w:r>
      <w:r w:rsidR="00D757E9" w:rsidRPr="002378F7">
        <w:rPr>
          <w:rFonts w:ascii="Arial" w:eastAsia="Calibri" w:hAnsi="Arial" w:cs="Arial"/>
          <w:sz w:val="24"/>
          <w:szCs w:val="24"/>
        </w:rPr>
        <w:t>.</w:t>
      </w:r>
    </w:p>
    <w:p w14:paraId="08CACF08" w14:textId="40890F88" w:rsidR="0008750C" w:rsidRPr="002378F7" w:rsidRDefault="0008750C" w:rsidP="002378F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8F7">
        <w:rPr>
          <w:rFonts w:ascii="Arial" w:eastAsia="Calibri" w:hAnsi="Arial" w:cs="Arial"/>
          <w:sz w:val="24"/>
          <w:szCs w:val="24"/>
        </w:rPr>
        <w:t xml:space="preserve">Wykonawca zobowiązany jest sporządzić na wszystkich etapach wykonywanych prac dokumentację fotograficzną przed rozpoczęciem i po wykonaniu każdego etapu i przekazać ją Zamawiającemu w formie elektronicznej jako załącznika </w:t>
      </w:r>
      <w:r w:rsidR="00D757E9" w:rsidRPr="002378F7">
        <w:rPr>
          <w:rFonts w:ascii="Arial" w:eastAsia="Calibri" w:hAnsi="Arial" w:cs="Arial"/>
          <w:sz w:val="24"/>
          <w:szCs w:val="24"/>
        </w:rPr>
        <w:t>do protokołu odbioru końcowego.</w:t>
      </w:r>
    </w:p>
    <w:p w14:paraId="6775114A" w14:textId="5EFDE30D" w:rsidR="00807B44" w:rsidRPr="002378F7" w:rsidRDefault="0008750C" w:rsidP="002378F7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8F7">
        <w:rPr>
          <w:rFonts w:ascii="Arial" w:eastAsia="Calibri" w:hAnsi="Arial" w:cs="Arial"/>
          <w:sz w:val="24"/>
          <w:szCs w:val="24"/>
        </w:rPr>
        <w:t>Za wszelkie uszkodzenia wyposażenia, budynków, oraz terenu przyległego, które wynikną w czasie wykonywania prac odpowiada Wykonawca.</w:t>
      </w:r>
    </w:p>
    <w:p w14:paraId="1125243E" w14:textId="5B03B7B9" w:rsidR="00807B44" w:rsidRDefault="00807B44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8AC13D1" w14:textId="77777777" w:rsidR="002378F7" w:rsidRPr="00E732B1" w:rsidRDefault="002378F7" w:rsidP="00807B44">
      <w:pPr>
        <w:spacing w:after="0" w:line="259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C28A0" w14:textId="77777777" w:rsidR="000B3259" w:rsidRPr="00E732B1" w:rsidRDefault="00E732B1" w:rsidP="005D3779">
      <w:pPr>
        <w:spacing w:after="21"/>
        <w:ind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UWAGI:</w:t>
      </w:r>
    </w:p>
    <w:p w14:paraId="76DF749D" w14:textId="0F2D38E7" w:rsidR="000B3259" w:rsidRPr="007516E5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Oferent, przed złożeniem oferty, zobowiązany jest zapoznać się w </w:t>
      </w:r>
      <w:r w:rsidR="003D09FC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Ciepłowni Sierpc 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E2352">
        <w:rPr>
          <w:rFonts w:ascii="Arial" w:eastAsia="Times New Roman" w:hAnsi="Arial" w:cs="Arial"/>
          <w:sz w:val="24"/>
          <w:szCs w:val="24"/>
          <w:lang w:eastAsia="pl-PL"/>
        </w:rPr>
        <w:t xml:space="preserve"> zakresem robót oraz</w:t>
      </w:r>
      <w:r w:rsidR="000B3259"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szczegółowymi lokalnymi warunkami techn</w:t>
      </w:r>
      <w:r>
        <w:rPr>
          <w:rFonts w:ascii="Arial" w:eastAsia="Times New Roman" w:hAnsi="Arial" w:cs="Arial"/>
          <w:sz w:val="24"/>
          <w:szCs w:val="24"/>
          <w:lang w:eastAsia="pl-PL"/>
        </w:rPr>
        <w:t>icznymi istniejącymi</w:t>
      </w: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3EAD">
        <w:rPr>
          <w:rFonts w:ascii="Arial" w:eastAsia="Times New Roman" w:hAnsi="Arial" w:cs="Arial"/>
          <w:sz w:val="24"/>
          <w:szCs w:val="24"/>
          <w:lang w:eastAsia="pl-PL"/>
        </w:rPr>
        <w:t>w obiekcie.</w:t>
      </w:r>
    </w:p>
    <w:p w14:paraId="758999DA" w14:textId="77777777" w:rsidR="003D09FC" w:rsidRPr="007516E5" w:rsidRDefault="003D09FC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E032E9" w14:textId="3C810A13" w:rsidR="00577B2B" w:rsidRDefault="007516E5" w:rsidP="005D3779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16E5"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08750C">
        <w:rPr>
          <w:rFonts w:ascii="Arial" w:eastAsia="Times New Roman" w:hAnsi="Arial" w:cs="Arial"/>
          <w:sz w:val="24"/>
          <w:szCs w:val="24"/>
          <w:lang w:eastAsia="pl-PL"/>
        </w:rPr>
        <w:t xml:space="preserve">Wszystkie osoby uczestniczące w realizacji zamówienia muszą posiadać aktualne niezbędne uprawnienia, przeszkolenia i certyfikaty (budowlane, alpinistyczne itd.) niezbędne do zrealizowania jego pełnego zakresu.  </w:t>
      </w:r>
    </w:p>
    <w:p w14:paraId="460DF214" w14:textId="77777777" w:rsidR="003F0F20" w:rsidRDefault="003F0F2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0CD683" w14:textId="77777777"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D719E9">
        <w:rPr>
          <w:rFonts w:ascii="Arial" w:eastAsia="Times New Roman" w:hAnsi="Arial" w:cs="Arial"/>
          <w:b/>
          <w:sz w:val="24"/>
          <w:szCs w:val="24"/>
          <w:lang w:eastAsia="pl-PL"/>
        </w:rPr>
        <w:t>REALIZACJI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14:paraId="585047A5" w14:textId="5ABCA86F" w:rsidR="007516E5" w:rsidRDefault="0064413C" w:rsidP="00237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dnia podpisania umowy do </w:t>
      </w:r>
      <w:r w:rsidR="00F0231B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2378F7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F0231B"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378F7">
        <w:rPr>
          <w:rFonts w:ascii="Arial" w:eastAsia="Times New Roman" w:hAnsi="Arial" w:cs="Arial"/>
          <w:b/>
          <w:sz w:val="24"/>
          <w:szCs w:val="24"/>
          <w:lang w:eastAsia="pl-PL"/>
        </w:rPr>
        <w:t>listopada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E732B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7516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2969985" w14:textId="77777777" w:rsidR="002378F7" w:rsidRPr="002378F7" w:rsidRDefault="002378F7" w:rsidP="002378F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D95950" w14:textId="77777777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b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>GWARANCJA:</w:t>
      </w:r>
    </w:p>
    <w:p w14:paraId="1F4419C5" w14:textId="77777777" w:rsidR="00CD3286" w:rsidRDefault="00CD3286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>Minimalny okres gwarancji na prace będące przedmiotem przetargu</w:t>
      </w:r>
      <w:r>
        <w:rPr>
          <w:rFonts w:ascii="Arial" w:hAnsi="Arial" w:cs="Arial"/>
          <w:color w:val="000000"/>
          <w:spacing w:val="-4"/>
          <w:sz w:val="24"/>
          <w:szCs w:val="24"/>
        </w:rPr>
        <w:t>:</w:t>
      </w:r>
    </w:p>
    <w:p w14:paraId="129D6DE4" w14:textId="77777777" w:rsidR="00CD3286" w:rsidRDefault="00CD3286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- </w:t>
      </w:r>
      <w:r w:rsidR="00FF7EB0">
        <w:rPr>
          <w:rFonts w:ascii="Arial" w:hAnsi="Arial" w:cs="Arial"/>
          <w:color w:val="000000"/>
          <w:spacing w:val="-4"/>
          <w:sz w:val="24"/>
          <w:szCs w:val="24"/>
        </w:rPr>
        <w:t>36 miesięcy od dnia podpisania protokołu odbioru.</w:t>
      </w:r>
    </w:p>
    <w:p w14:paraId="3C8D76B4" w14:textId="77777777" w:rsidR="00CE77A8" w:rsidRDefault="00CE77A8" w:rsidP="005D3779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</w:p>
    <w:p w14:paraId="6D0CFE80" w14:textId="77777777" w:rsidR="006163D0" w:rsidRPr="00D61332" w:rsidRDefault="006163D0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268C5C6D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OKRES ZWIĄZANIA OFERTĄ</w:t>
      </w:r>
    </w:p>
    <w:p w14:paraId="71C29909" w14:textId="77777777" w:rsidR="004C40EB" w:rsidRPr="00D61332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5175ED7F" w14:textId="77777777"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14:paraId="34250B76" w14:textId="77777777" w:rsidR="006163D0" w:rsidRPr="00D61332" w:rsidRDefault="006163D0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14:paraId="0C357E0B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14:paraId="7B312D1B" w14:textId="77777777" w:rsidR="00BE309D" w:rsidRPr="00D61332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16"/>
          <w:szCs w:val="16"/>
        </w:rPr>
      </w:pPr>
    </w:p>
    <w:p w14:paraId="289C5F18" w14:textId="77777777"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14:paraId="11F8DFFB" w14:textId="77777777" w:rsidR="007516E5" w:rsidRPr="00D61332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13B565DF" w14:textId="77777777"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14:paraId="3111CCA4" w14:textId="77777777" w:rsidR="00FF7EB0" w:rsidRPr="00FF7EB0" w:rsidRDefault="00FF7EB0" w:rsidP="00FF7EB0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EB0">
        <w:rPr>
          <w:rFonts w:ascii="Arial" w:eastAsia="Times New Roman" w:hAnsi="Arial" w:cs="Arial"/>
          <w:sz w:val="24"/>
          <w:szCs w:val="24"/>
          <w:lang w:eastAsia="pl-PL"/>
        </w:rPr>
        <w:t>Złożenie oświadczenia o spełnianiu warunków udziału w postępowaniu oraz oświadczenia o niepodleganiu wykluczenia z postępowania – zgodnie z załącznikiem nr 2.</w:t>
      </w:r>
    </w:p>
    <w:p w14:paraId="63CF072C" w14:textId="3319508C" w:rsidR="00FF7EB0" w:rsidRPr="00FF7EB0" w:rsidRDefault="002378F7" w:rsidP="00FF7EB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F7EB0" w:rsidRPr="00FF7EB0">
        <w:rPr>
          <w:rFonts w:ascii="Arial" w:eastAsia="Times New Roman" w:hAnsi="Arial" w:cs="Arial"/>
          <w:sz w:val="24"/>
          <w:szCs w:val="24"/>
          <w:lang w:eastAsia="pl-PL"/>
        </w:rPr>
        <w:t xml:space="preserve">. Posiadania wiedzy i doświadczenia - Wykonawca wykaże się realizacją w ciągu ostatnich </w:t>
      </w:r>
      <w:r>
        <w:rPr>
          <w:rFonts w:ascii="Arial" w:eastAsia="Times New Roman" w:hAnsi="Arial" w:cs="Arial"/>
          <w:sz w:val="24"/>
          <w:szCs w:val="24"/>
          <w:lang w:eastAsia="pl-PL"/>
        </w:rPr>
        <w:t>pięciu</w:t>
      </w:r>
      <w:r w:rsidR="00FF7EB0" w:rsidRPr="00FF7EB0">
        <w:rPr>
          <w:rFonts w:ascii="Arial" w:eastAsia="Times New Roman" w:hAnsi="Arial" w:cs="Arial"/>
          <w:sz w:val="24"/>
          <w:szCs w:val="24"/>
          <w:lang w:eastAsia="pl-PL"/>
        </w:rPr>
        <w:t xml:space="preserve"> lat, co najmniej dwóch zadań w zakresie przedmiotu zamówienia zbliżonym do przedmiotu zamówienia (wykaz prac + referencje),</w:t>
      </w:r>
    </w:p>
    <w:p w14:paraId="18530957" w14:textId="0D841556" w:rsidR="00FF7EB0" w:rsidRPr="00FF7EB0" w:rsidRDefault="002378F7" w:rsidP="00FF7EB0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F7EB0" w:rsidRPr="00FF7EB0">
        <w:rPr>
          <w:rFonts w:ascii="Arial" w:eastAsia="Times New Roman" w:hAnsi="Arial" w:cs="Arial"/>
          <w:sz w:val="24"/>
          <w:szCs w:val="24"/>
          <w:lang w:eastAsia="pl-PL"/>
        </w:rPr>
        <w:t xml:space="preserve">. Wykonawca musi posiadać polisę odpowiedzialności cywilnej z tytułu prowadzonej działalności </w:t>
      </w:r>
      <w:r w:rsidR="00FF7EB0">
        <w:rPr>
          <w:rFonts w:ascii="Arial" w:eastAsia="Times New Roman" w:hAnsi="Arial" w:cs="Arial"/>
          <w:sz w:val="24"/>
          <w:szCs w:val="24"/>
          <w:lang w:eastAsia="pl-PL"/>
        </w:rPr>
        <w:t xml:space="preserve">na kwotę minimum </w:t>
      </w:r>
      <w:r w:rsidR="00014F5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FF7EB0">
        <w:rPr>
          <w:rFonts w:ascii="Arial" w:eastAsia="Times New Roman" w:hAnsi="Arial" w:cs="Arial"/>
          <w:sz w:val="24"/>
          <w:szCs w:val="24"/>
          <w:lang w:eastAsia="pl-PL"/>
        </w:rPr>
        <w:t xml:space="preserve">00 000,00 zł. </w:t>
      </w:r>
      <w:r w:rsidR="00FF7EB0" w:rsidRPr="00FF7EB0">
        <w:rPr>
          <w:rFonts w:ascii="Arial" w:eastAsia="Times New Roman" w:hAnsi="Arial" w:cs="Arial"/>
          <w:sz w:val="24"/>
          <w:szCs w:val="24"/>
          <w:lang w:eastAsia="pl-PL"/>
        </w:rPr>
        <w:t>– proszę o załączenie kserokopii aktualnej polisy.</w:t>
      </w:r>
    </w:p>
    <w:p w14:paraId="449A06BA" w14:textId="77777777" w:rsidR="00971240" w:rsidRPr="00D61332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00E948" w14:textId="77777777" w:rsidR="00971240" w:rsidRP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14:paraId="12025596" w14:textId="0AD18D29" w:rsidR="00971240" w:rsidRPr="000704F0" w:rsidRDefault="000704F0" w:rsidP="009C0724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240"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>
        <w:rPr>
          <w:rFonts w:ascii="Arial" w:hAnsi="Arial" w:cs="Arial"/>
          <w:sz w:val="24"/>
          <w:szCs w:val="24"/>
        </w:rPr>
        <w:t>:</w:t>
      </w:r>
      <w:r w:rsidR="00971240" w:rsidRPr="000704F0">
        <w:rPr>
          <w:rFonts w:ascii="Arial" w:hAnsi="Arial" w:cs="Arial"/>
          <w:sz w:val="24"/>
          <w:szCs w:val="24"/>
        </w:rPr>
        <w:t xml:space="preserve"> </w:t>
      </w:r>
      <w:r w:rsidR="00014F5F">
        <w:rPr>
          <w:rFonts w:ascii="Arial" w:hAnsi="Arial" w:cs="Arial"/>
          <w:sz w:val="24"/>
          <w:szCs w:val="24"/>
        </w:rPr>
        <w:t>3</w:t>
      </w:r>
      <w:r w:rsidR="00FF7EB0">
        <w:rPr>
          <w:rFonts w:ascii="Arial" w:hAnsi="Arial" w:cs="Arial"/>
          <w:sz w:val="24"/>
          <w:szCs w:val="24"/>
        </w:rPr>
        <w:t xml:space="preserve"> </w:t>
      </w:r>
      <w:r w:rsidR="00014F5F">
        <w:rPr>
          <w:rFonts w:ascii="Arial" w:hAnsi="Arial" w:cs="Arial"/>
          <w:sz w:val="24"/>
          <w:szCs w:val="24"/>
        </w:rPr>
        <w:t>0</w:t>
      </w:r>
      <w:r w:rsidR="00971240" w:rsidRPr="000704F0">
        <w:rPr>
          <w:rFonts w:ascii="Arial" w:hAnsi="Arial" w:cs="Arial"/>
          <w:sz w:val="24"/>
          <w:szCs w:val="24"/>
        </w:rPr>
        <w:t>00,00 zł (</w:t>
      </w:r>
      <w:r w:rsidR="00FF7EB0">
        <w:rPr>
          <w:rFonts w:ascii="Arial" w:hAnsi="Arial" w:cs="Arial"/>
          <w:sz w:val="24"/>
          <w:szCs w:val="24"/>
        </w:rPr>
        <w:t>t</w:t>
      </w:r>
      <w:r w:rsidR="00014F5F">
        <w:rPr>
          <w:rFonts w:ascii="Arial" w:hAnsi="Arial" w:cs="Arial"/>
          <w:sz w:val="24"/>
          <w:szCs w:val="24"/>
        </w:rPr>
        <w:t>rzy tysiące</w:t>
      </w:r>
      <w:r w:rsidR="00971240" w:rsidRPr="000704F0">
        <w:rPr>
          <w:rFonts w:ascii="Arial" w:hAnsi="Arial" w:cs="Arial"/>
          <w:sz w:val="24"/>
          <w:szCs w:val="24"/>
        </w:rPr>
        <w:br/>
        <w:t>złotych).</w:t>
      </w:r>
    </w:p>
    <w:p w14:paraId="7E9A1A94" w14:textId="77777777" w:rsidR="00971240" w:rsidRP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1240"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="00971240"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</w:t>
      </w:r>
      <w:r w:rsidR="00971240" w:rsidRPr="00F20FE5">
        <w:rPr>
          <w:rFonts w:ascii="Arial" w:hAnsi="Arial" w:cs="Arial"/>
          <w:sz w:val="24"/>
          <w:szCs w:val="24"/>
        </w:rPr>
        <w:t>.</w:t>
      </w:r>
      <w:r w:rsidR="004C32E0"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14:paraId="78FA9DB8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Należy p</w:t>
      </w:r>
      <w:r w:rsidR="00971240"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14:paraId="418182B8" w14:textId="77777777" w:rsid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240"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="00971240"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="00971240"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 postępowania przetargowego</w:t>
      </w:r>
      <w:r w:rsidR="00971240" w:rsidRPr="000704F0">
        <w:rPr>
          <w:rFonts w:ascii="Arial" w:hAnsi="Arial" w:cs="Arial"/>
          <w:sz w:val="24"/>
          <w:szCs w:val="24"/>
        </w:rPr>
        <w:t>.</w:t>
      </w:r>
    </w:p>
    <w:p w14:paraId="2080B5D2" w14:textId="77777777" w:rsidR="00971240" w:rsidRPr="000704F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</w:t>
      </w:r>
      <w:r w:rsidR="000704F0">
        <w:rPr>
          <w:rFonts w:ascii="Arial" w:hAnsi="Arial" w:cs="Arial"/>
          <w:sz w:val="24"/>
          <w:szCs w:val="24"/>
        </w:rPr>
        <w:t>ferentom ni</w:t>
      </w:r>
      <w:r w:rsidR="00971240" w:rsidRPr="000704F0">
        <w:rPr>
          <w:rFonts w:ascii="Arial" w:hAnsi="Arial" w:cs="Arial"/>
          <w:sz w:val="24"/>
          <w:szCs w:val="24"/>
        </w:rPr>
        <w:t>e przysługuje prawo do odsetek.</w:t>
      </w:r>
    </w:p>
    <w:p w14:paraId="04CBFF20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1240"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14:paraId="21072D31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14:paraId="2B5D7DFA" w14:textId="77777777"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14:paraId="3CB6BD1B" w14:textId="77777777" w:rsidR="005D3779" w:rsidRPr="00057073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81941E" w14:textId="77777777" w:rsidR="00E94630" w:rsidRPr="00E9463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14:paraId="0B1C1E8A" w14:textId="77777777" w:rsidR="005C31FD" w:rsidRPr="00E9463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14:paraId="50CC4D3A" w14:textId="4D84FE88" w:rsidR="005C31FD" w:rsidRPr="00E732B1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32B1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EE2352"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FF7E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E2352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732B1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</w:t>
      </w:r>
      <w:r w:rsidR="00FF7EB0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E732B1">
        <w:rPr>
          <w:rFonts w:ascii="Arial" w:eastAsia="Times New Roman" w:hAnsi="Arial" w:cs="Arial"/>
          <w:b/>
          <w:sz w:val="24"/>
          <w:szCs w:val="24"/>
          <w:lang w:eastAsia="pl-PL"/>
        </w:rPr>
        <w:t>:00.</w:t>
      </w:r>
    </w:p>
    <w:p w14:paraId="48BB93A5" w14:textId="0D9825B8" w:rsidR="00E253A8" w:rsidRDefault="005D3779" w:rsidP="00D757E9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E732B1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 w:rsidRPr="00E732B1">
        <w:rPr>
          <w:rFonts w:ascii="Arial" w:hAnsi="Arial" w:cs="Arial"/>
          <w:b/>
          <w:bCs/>
          <w:sz w:val="24"/>
          <w:szCs w:val="24"/>
        </w:rPr>
        <w:t xml:space="preserve"> </w:t>
      </w:r>
      <w:r w:rsidR="00EE2352">
        <w:rPr>
          <w:rFonts w:ascii="Arial" w:hAnsi="Arial" w:cs="Arial"/>
          <w:b/>
          <w:bCs/>
          <w:sz w:val="24"/>
          <w:szCs w:val="24"/>
        </w:rPr>
        <w:t>24 września</w:t>
      </w:r>
      <w:r w:rsidR="0058790D" w:rsidRPr="00E732B1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 w:rsidRPr="00E732B1">
        <w:rPr>
          <w:rFonts w:ascii="Arial" w:hAnsi="Arial" w:cs="Arial"/>
          <w:b/>
          <w:bCs/>
          <w:sz w:val="24"/>
          <w:szCs w:val="24"/>
        </w:rPr>
        <w:t>2</w:t>
      </w:r>
      <w:r w:rsidR="00E732B1" w:rsidRPr="00E732B1">
        <w:rPr>
          <w:rFonts w:ascii="Arial" w:hAnsi="Arial" w:cs="Arial"/>
          <w:b/>
          <w:bCs/>
          <w:sz w:val="24"/>
          <w:szCs w:val="24"/>
        </w:rPr>
        <w:t>1</w:t>
      </w:r>
      <w:r w:rsidR="0058790D" w:rsidRPr="00E732B1">
        <w:rPr>
          <w:rFonts w:ascii="Arial" w:hAnsi="Arial" w:cs="Arial"/>
          <w:b/>
          <w:bCs/>
          <w:sz w:val="24"/>
          <w:szCs w:val="24"/>
        </w:rPr>
        <w:t xml:space="preserve"> r. o godz. </w:t>
      </w:r>
      <w:r w:rsidR="00FF7EB0">
        <w:rPr>
          <w:rFonts w:ascii="Arial" w:hAnsi="Arial" w:cs="Arial"/>
          <w:b/>
          <w:bCs/>
          <w:sz w:val="24"/>
          <w:szCs w:val="24"/>
        </w:rPr>
        <w:t>12</w:t>
      </w:r>
      <w:r w:rsidR="0058790D" w:rsidRPr="00E732B1">
        <w:rPr>
          <w:rFonts w:ascii="Arial" w:hAnsi="Arial" w:cs="Arial"/>
          <w:b/>
          <w:bCs/>
          <w:sz w:val="24"/>
          <w:szCs w:val="24"/>
        </w:rPr>
        <w:t>:</w:t>
      </w:r>
      <w:r w:rsidR="00E732B1" w:rsidRPr="00E732B1">
        <w:rPr>
          <w:rFonts w:ascii="Arial" w:hAnsi="Arial" w:cs="Arial"/>
          <w:b/>
          <w:bCs/>
          <w:sz w:val="24"/>
          <w:szCs w:val="24"/>
        </w:rPr>
        <w:t>15</w:t>
      </w:r>
      <w:r w:rsidR="0058790D" w:rsidRPr="00E732B1">
        <w:rPr>
          <w:rFonts w:ascii="Arial" w:hAnsi="Arial" w:cs="Arial"/>
          <w:b/>
          <w:bCs/>
          <w:sz w:val="24"/>
          <w:szCs w:val="24"/>
        </w:rPr>
        <w:t>.</w:t>
      </w:r>
    </w:p>
    <w:p w14:paraId="5F1BF828" w14:textId="77777777" w:rsidR="00D757E9" w:rsidRPr="00D757E9" w:rsidRDefault="00D757E9" w:rsidP="00D757E9">
      <w:pPr>
        <w:ind w:left="360"/>
        <w:rPr>
          <w:rFonts w:ascii="Arial" w:hAnsi="Arial" w:cs="Arial"/>
          <w:b/>
          <w:bCs/>
          <w:sz w:val="24"/>
          <w:szCs w:val="24"/>
        </w:rPr>
      </w:pPr>
    </w:p>
    <w:p w14:paraId="4F0C00DB" w14:textId="77777777" w:rsidR="005C31FD" w:rsidRPr="005C31FD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14:paraId="1A89A1BC" w14:textId="77777777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D0E6A69" w14:textId="77777777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z centralnej ewidencji i informacji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>o działalności gospodarczej, jeżeli odrębne przepisy wymagają wpisu do rejestru lub ewidencji, wystawiony nie wcześniej niż 6 miesięcy przed upływem terminu składnia ofert - oryginał lub kserokopia poświadczona za zgodność z oryginałem;</w:t>
      </w:r>
    </w:p>
    <w:p w14:paraId="1D151211" w14:textId="77777777" w:rsidR="005C31FD" w:rsidRPr="005C31FD" w:rsidRDefault="005C31FD" w:rsidP="005D3779">
      <w:pPr>
        <w:numPr>
          <w:ilvl w:val="0"/>
          <w:numId w:val="1"/>
        </w:num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zestawienie nazw i adresów obiektów gdzie Wykonawca </w:t>
      </w:r>
      <w:r w:rsidR="00E3147E">
        <w:rPr>
          <w:rFonts w:ascii="Arial" w:eastAsia="Times New Roman" w:hAnsi="Arial" w:cs="Arial"/>
          <w:sz w:val="24"/>
          <w:szCs w:val="24"/>
          <w:lang w:eastAsia="pl-PL"/>
        </w:rPr>
        <w:t>realizował bądź realizuje</w:t>
      </w:r>
      <w:r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63D0">
        <w:rPr>
          <w:rFonts w:ascii="Arial" w:eastAsia="Times New Roman" w:hAnsi="Arial" w:cs="Arial"/>
          <w:sz w:val="24"/>
          <w:szCs w:val="24"/>
          <w:lang w:eastAsia="pl-PL"/>
        </w:rPr>
        <w:t>roboty</w:t>
      </w:r>
      <w:r w:rsidR="00FF7EB0">
        <w:rPr>
          <w:rFonts w:ascii="Arial" w:eastAsia="Times New Roman" w:hAnsi="Arial" w:cs="Arial"/>
          <w:sz w:val="24"/>
          <w:szCs w:val="24"/>
          <w:lang w:eastAsia="pl-PL"/>
        </w:rPr>
        <w:t xml:space="preserve"> potwierdzające spełnianie warunku wiedzy i doświadczenia.</w:t>
      </w:r>
    </w:p>
    <w:p w14:paraId="4C62DA6F" w14:textId="77777777" w:rsidR="00971240" w:rsidRDefault="00971240" w:rsidP="005D3779">
      <w:pPr>
        <w:spacing w:after="21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referencje,</w:t>
      </w:r>
    </w:p>
    <w:p w14:paraId="727AD380" w14:textId="0ABB936B" w:rsidR="00971240" w:rsidRPr="00EE2352" w:rsidRDefault="00971240" w:rsidP="00EE2352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14:paraId="6D10D147" w14:textId="77777777" w:rsidR="00971240" w:rsidRPr="00D61332" w:rsidRDefault="00971240" w:rsidP="00D757E9">
      <w:pPr>
        <w:pStyle w:val="Bezodstpw"/>
        <w:tabs>
          <w:tab w:val="left" w:pos="142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>
        <w:rPr>
          <w:rFonts w:ascii="Arial" w:hAnsi="Arial" w:cs="Arial"/>
          <w:sz w:val="24"/>
          <w:szCs w:val="24"/>
          <w:lang w:eastAsia="pl-PL"/>
        </w:rPr>
        <w:t>zenia działalności gospodarczej.</w:t>
      </w:r>
    </w:p>
    <w:p w14:paraId="6A9B327D" w14:textId="77777777" w:rsidR="00EE2352" w:rsidRDefault="00EE2352" w:rsidP="00EE2352">
      <w:pPr>
        <w:spacing w:after="21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3993B2" w14:textId="34D1AB08" w:rsidR="005C31FD" w:rsidRPr="00EE2352" w:rsidRDefault="005C31FD" w:rsidP="00EE2352">
      <w:pPr>
        <w:spacing w:after="21"/>
        <w:ind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EE2352">
        <w:rPr>
          <w:rFonts w:ascii="Arial" w:eastAsia="Times New Roman" w:hAnsi="Arial" w:cs="Arial"/>
          <w:sz w:val="24"/>
          <w:szCs w:val="24"/>
          <w:lang w:eastAsia="pl-PL"/>
        </w:rPr>
        <w:t>Ciepłowni Sierpc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Spółka z o.o., ul. </w:t>
      </w:r>
      <w:r w:rsidR="00E94630" w:rsidRPr="00EE2352">
        <w:rPr>
          <w:rFonts w:ascii="Arial" w:eastAsia="Times New Roman" w:hAnsi="Arial" w:cs="Arial"/>
          <w:sz w:val="24"/>
          <w:szCs w:val="24"/>
          <w:lang w:eastAsia="pl-PL"/>
        </w:rPr>
        <w:t>Przemysłowa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2</w:t>
      </w:r>
      <w:r w:rsidR="00E94630" w:rsidRPr="00EE235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E94630" w:rsidRPr="00EE2352"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, z dopiskiem </w:t>
      </w:r>
      <w:r w:rsidRPr="00EE23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EE2352" w:rsidRPr="00EE2352">
        <w:rPr>
          <w:rFonts w:ascii="Arial" w:hAnsi="Arial" w:cs="Arial"/>
          <w:b/>
          <w:bCs/>
          <w:sz w:val="24"/>
          <w:szCs w:val="24"/>
          <w:shd w:val="clear" w:color="auto" w:fill="FFFFFF"/>
        </w:rPr>
        <w:t>Remont budynku ,,Rejonu” zlokalizowanego w Sierpcu  przy ul. Piastowskiej 25A należącego do Ciepłowni Sierpc Sp. z o.o.</w:t>
      </w:r>
      <w:r w:rsidR="00D757E9" w:rsidRPr="00EE2352">
        <w:rPr>
          <w:rFonts w:ascii="Arial" w:hAnsi="Arial" w:cs="Arial"/>
          <w:b/>
          <w:bCs/>
          <w:sz w:val="24"/>
          <w:szCs w:val="24"/>
        </w:rPr>
        <w:t>, numer sprawy: CS/P/0</w:t>
      </w:r>
      <w:r w:rsidR="00EE2352" w:rsidRPr="00EE2352">
        <w:rPr>
          <w:rFonts w:ascii="Arial" w:hAnsi="Arial" w:cs="Arial"/>
          <w:b/>
          <w:bCs/>
          <w:sz w:val="24"/>
          <w:szCs w:val="24"/>
        </w:rPr>
        <w:t>7</w:t>
      </w:r>
      <w:r w:rsidR="00D757E9" w:rsidRPr="00EE2352">
        <w:rPr>
          <w:rFonts w:ascii="Arial" w:hAnsi="Arial" w:cs="Arial"/>
          <w:b/>
          <w:bCs/>
          <w:sz w:val="24"/>
          <w:szCs w:val="24"/>
        </w:rPr>
        <w:t>/2021</w:t>
      </w:r>
      <w:r w:rsidR="00D757E9" w:rsidRPr="00EE2352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964B37"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147E"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EE2352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EE2352" w:rsidRPr="00EE2352">
        <w:rPr>
          <w:rFonts w:ascii="Arial" w:eastAsia="Times New Roman" w:hAnsi="Arial" w:cs="Arial"/>
          <w:sz w:val="24"/>
          <w:szCs w:val="24"/>
          <w:lang w:eastAsia="pl-PL"/>
        </w:rPr>
        <w:t>24</w:t>
      </w:r>
      <w:r w:rsidR="00964B37" w:rsidRPr="00EE2352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EE2352" w:rsidRPr="00EE235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964B37" w:rsidRPr="00EE2352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6163D0" w:rsidRPr="00EE235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E2352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14:paraId="79D65350" w14:textId="77777777" w:rsidR="00EE2352" w:rsidRPr="00EE2352" w:rsidRDefault="00EE2352" w:rsidP="00EE2352">
      <w:pPr>
        <w:pStyle w:val="Akapitzlist"/>
        <w:spacing w:after="21"/>
        <w:ind w:right="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0E3D3BA" w14:textId="77777777"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14:paraId="6F3E6C05" w14:textId="77777777" w:rsidR="005C31FD" w:rsidRPr="005C31FD" w:rsidRDefault="00D61332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6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14:paraId="48C2F9EC" w14:textId="77777777" w:rsidR="005C31FD" w:rsidRPr="005C31FD" w:rsidRDefault="00D61332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 w:rsidR="0058790D"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8790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14:paraId="7AFAA12E" w14:textId="759A857F" w:rsidR="0001083E" w:rsidRDefault="00EE2352" w:rsidP="00D61332">
      <w:pPr>
        <w:spacing w:after="65"/>
        <w:ind w:left="10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Rafał Wiśniewski – Prezes Zarządu</w:t>
      </w:r>
    </w:p>
    <w:p w14:paraId="7C0668BA" w14:textId="2F6547B8" w:rsidR="0001083E" w:rsidRPr="004F3380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tel. 24 275 22 47 </w:t>
      </w:r>
    </w:p>
    <w:p w14:paraId="1CECB410" w14:textId="24D0A60A" w:rsidR="00964B37" w:rsidRPr="0058790D" w:rsidRDefault="005C31FD" w:rsidP="00D61332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4F3380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hyperlink r:id="rId9" w:history="1">
        <w:r w:rsidR="00EE2352" w:rsidRPr="00F83231">
          <w:rPr>
            <w:rStyle w:val="Hipercze"/>
            <w:rFonts w:ascii="Arial" w:eastAsia="Times New Roman" w:hAnsi="Arial" w:cs="Arial"/>
            <w:sz w:val="24"/>
            <w:szCs w:val="24"/>
            <w:lang w:val="en-US" w:eastAsia="pl-PL"/>
          </w:rPr>
          <w:t>r.wisniewski@cieplownia-sierpc.pl</w:t>
        </w:r>
      </w:hyperlink>
    </w:p>
    <w:p w14:paraId="3FC49378" w14:textId="77777777" w:rsidR="00D61332" w:rsidRPr="006F1275" w:rsidRDefault="00D61332" w:rsidP="00964B37">
      <w:pPr>
        <w:pStyle w:val="Bezodstpw"/>
        <w:rPr>
          <w:rFonts w:ascii="Arial" w:hAnsi="Arial" w:cs="Arial"/>
          <w:sz w:val="24"/>
          <w:szCs w:val="24"/>
          <w:lang w:val="en-US" w:eastAsia="pl-PL"/>
        </w:rPr>
      </w:pPr>
    </w:p>
    <w:p w14:paraId="735A2B45" w14:textId="77777777"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14:paraId="653AFD9C" w14:textId="77777777" w:rsidR="00440848" w:rsidRPr="00440848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14:paraId="23203A24" w14:textId="106F6410" w:rsidR="00D61332" w:rsidRDefault="00440848" w:rsidP="00D61332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14:paraId="1C5E7ED3" w14:textId="4C09B1E8" w:rsidR="00EE2352" w:rsidRDefault="00EE2352" w:rsidP="00D61332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Przedmiar robót.</w:t>
      </w:r>
    </w:p>
    <w:p w14:paraId="26634335" w14:textId="1A4FECC1" w:rsidR="00D757E9" w:rsidRDefault="00D757E9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3A6A6E" w14:textId="6711A7EB" w:rsidR="00EE2352" w:rsidRDefault="00EE2352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63D7C9" w14:textId="305A05B3" w:rsidR="00EE2352" w:rsidRDefault="00EE2352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99690A" w14:textId="005F6347" w:rsidR="00EE2352" w:rsidRDefault="00EE2352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704892" w14:textId="7C9D0891" w:rsidR="00EE2352" w:rsidRDefault="00EE2352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5E90BF" w14:textId="59E3C2C8" w:rsidR="00EE2352" w:rsidRDefault="00EE2352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B452DE" w14:textId="4DDBCAD1" w:rsidR="00EE2352" w:rsidRDefault="00EE2352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00884D" w14:textId="77777777" w:rsidR="00EE2352" w:rsidRPr="00D757E9" w:rsidRDefault="00EE2352" w:rsidP="00D757E9">
      <w:p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1610B6" w14:textId="77777777" w:rsidR="008A3C9D" w:rsidRPr="00F20FE5" w:rsidRDefault="008A3C9D" w:rsidP="005D3779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14:paraId="6E8BE264" w14:textId="77777777" w:rsidR="008A3C9D" w:rsidRPr="008A3C9D" w:rsidRDefault="00484675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7791316" w14:textId="77777777"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4ADDF71A" w14:textId="77777777" w:rsidR="005C31FD" w:rsidRPr="00484675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405D7E8E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2" w:name="bookmark6"/>
    </w:p>
    <w:p w14:paraId="5DCCECD1" w14:textId="77777777"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3" w:name="bookmark7"/>
      <w:bookmarkEnd w:id="2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19A608F6" w14:textId="77777777"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11B28296" w14:textId="77777777"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3"/>
    </w:p>
    <w:p w14:paraId="08487755" w14:textId="77777777"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5F16AC41" w14:textId="77777777"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03DB122F" w14:textId="77777777" w:rsidR="00B31A1C" w:rsidRPr="00993E34" w:rsidRDefault="00B31A1C" w:rsidP="00D757E9">
      <w:pPr>
        <w:pStyle w:val="Bezodstpw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06553D04" w14:textId="1E4098D9" w:rsidR="00993E34" w:rsidRDefault="005C31FD" w:rsidP="00D757E9">
      <w:pPr>
        <w:pStyle w:val="Nagwek11"/>
        <w:keepNext/>
        <w:keepLines/>
        <w:spacing w:after="27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 w:rsidRPr="00993E34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993E34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D757E9" w:rsidRPr="00D757E9">
        <w:rPr>
          <w:rFonts w:ascii="Arial" w:eastAsia="Times New Roman" w:hAnsi="Arial" w:cs="Arial"/>
          <w:sz w:val="24"/>
          <w:szCs w:val="24"/>
          <w:lang w:eastAsia="pl-PL"/>
        </w:rPr>
        <w:t xml:space="preserve">emont </w:t>
      </w:r>
      <w:r w:rsidR="00EE2352" w:rsidRPr="00EE2352">
        <w:rPr>
          <w:rFonts w:ascii="Arial" w:eastAsia="Times New Roman" w:hAnsi="Arial" w:cs="Arial"/>
          <w:sz w:val="24"/>
          <w:szCs w:val="24"/>
          <w:lang w:eastAsia="pl-PL"/>
        </w:rPr>
        <w:t>budynku ,,Rejonu” zlokalizowanego w Sierpcu  przy ul. Piastowskiej 25A należącego do Ciepłowni Sierpc Sp. z o.o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 xml:space="preserve">., </w:t>
      </w:r>
      <w:r w:rsidR="00D757E9" w:rsidRPr="00D757E9">
        <w:rPr>
          <w:rFonts w:ascii="Arial" w:eastAsia="Times New Roman" w:hAnsi="Arial" w:cs="Arial"/>
          <w:sz w:val="24"/>
          <w:szCs w:val="24"/>
          <w:lang w:eastAsia="pl-PL"/>
        </w:rPr>
        <w:t>numer sprawy: CS/P/0</w:t>
      </w:r>
      <w:r w:rsidR="00EE235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D757E9" w:rsidRPr="00D757E9">
        <w:rPr>
          <w:rFonts w:ascii="Arial" w:eastAsia="Times New Roman" w:hAnsi="Arial" w:cs="Arial"/>
          <w:sz w:val="24"/>
          <w:szCs w:val="24"/>
          <w:lang w:eastAsia="pl-PL"/>
        </w:rPr>
        <w:t>/2021</w:t>
      </w:r>
    </w:p>
    <w:p w14:paraId="0F126ED0" w14:textId="77777777" w:rsidR="005C31FD" w:rsidRPr="003D0911" w:rsidRDefault="00993E34" w:rsidP="00993E34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, za</w:t>
      </w:r>
      <w:r w:rsidR="00D757E9">
        <w:rPr>
          <w:rFonts w:ascii="Arial" w:eastAsia="Times New Roman" w:hAnsi="Arial" w:cs="Arial"/>
          <w:sz w:val="24"/>
          <w:szCs w:val="24"/>
          <w:lang w:eastAsia="pl-PL"/>
        </w:rPr>
        <w:t xml:space="preserve"> zryczałtowaną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cenę:</w:t>
      </w:r>
    </w:p>
    <w:p w14:paraId="02D48F22" w14:textId="77777777" w:rsidR="00993E34" w:rsidRDefault="00993E34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4" w:name="bookmark8"/>
    </w:p>
    <w:p w14:paraId="2F83B5FD" w14:textId="77777777" w:rsidR="005C31FD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netto,</w:t>
      </w:r>
      <w:bookmarkEnd w:id="4"/>
    </w:p>
    <w:p w14:paraId="6AE96BF3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7DF2D3C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67D71642" w14:textId="77777777" w:rsidR="005C31FD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417DDC69" w14:textId="77777777" w:rsidR="00B372B8" w:rsidRPr="00484675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14:paraId="147D7A58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484675">
        <w:rPr>
          <w:rFonts w:ascii="Arial" w:eastAsia="Times New Roman" w:hAnsi="Arial" w:cs="Arial"/>
          <w:sz w:val="24"/>
          <w:szCs w:val="24"/>
        </w:rPr>
        <w:t>VAT: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2CCB3F69" w14:textId="77777777" w:rsidR="005C31FD" w:rsidRPr="00484675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C4C76E4" w14:textId="77777777" w:rsidR="00B372B8" w:rsidRPr="00B31A1C" w:rsidRDefault="00B372B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C79B0D6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bookmarkStart w:id="5" w:name="bookmark10"/>
      <w:r w:rsidRPr="00B372B8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Gwarancja:</w:t>
      </w:r>
      <w:bookmarkEnd w:id="5"/>
    </w:p>
    <w:p w14:paraId="138201CC" w14:textId="77777777" w:rsidR="003D0911" w:rsidRDefault="00B372B8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wykonane w ramach zamówienia</w:t>
      </w:r>
      <w:r w:rsidR="005C31F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D0911" w:rsidRPr="00CD3286">
        <w:rPr>
          <w:rFonts w:ascii="Arial" w:hAnsi="Arial" w:cs="Arial"/>
          <w:color w:val="000000"/>
          <w:spacing w:val="-4"/>
          <w:sz w:val="24"/>
          <w:szCs w:val="24"/>
        </w:rPr>
        <w:t>prace będące przedmiotem przetargu</w:t>
      </w:r>
      <w:r w:rsidR="003D0911">
        <w:rPr>
          <w:rFonts w:ascii="Arial" w:hAnsi="Arial" w:cs="Arial"/>
          <w:color w:val="000000"/>
          <w:spacing w:val="-4"/>
          <w:sz w:val="24"/>
          <w:szCs w:val="24"/>
        </w:rPr>
        <w:t xml:space="preserve"> gwarancja wynosić będzie:</w:t>
      </w:r>
    </w:p>
    <w:p w14:paraId="7D8BB2EB" w14:textId="77777777" w:rsidR="003D0911" w:rsidRDefault="003D0911" w:rsidP="00993E34">
      <w:pPr>
        <w:tabs>
          <w:tab w:val="decimal" w:pos="284"/>
          <w:tab w:val="decimal" w:pos="864"/>
        </w:tabs>
        <w:spacing w:after="0"/>
        <w:rPr>
          <w:rFonts w:ascii="Arial" w:hAnsi="Arial" w:cs="Arial"/>
          <w:color w:val="000000"/>
          <w:spacing w:val="-4"/>
          <w:sz w:val="24"/>
          <w:szCs w:val="24"/>
        </w:rPr>
      </w:pP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pacing w:val="-4"/>
          <w:sz w:val="24"/>
          <w:szCs w:val="24"/>
        </w:rPr>
        <w:t>………..</w:t>
      </w:r>
      <w:r w:rsidRPr="00CD3286">
        <w:rPr>
          <w:rFonts w:ascii="Arial" w:hAnsi="Arial" w:cs="Arial"/>
          <w:color w:val="000000"/>
          <w:spacing w:val="-4"/>
          <w:sz w:val="24"/>
          <w:szCs w:val="24"/>
        </w:rPr>
        <w:t xml:space="preserve"> miesięcy</w:t>
      </w:r>
      <w:r w:rsidR="00993E34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14:paraId="735BC9F8" w14:textId="77777777" w:rsidR="005C31FD" w:rsidRPr="00B372B8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23601ED0" w14:textId="77777777" w:rsidR="005C31FD" w:rsidRDefault="005C31FD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UWAŻAMY się za związanych niniejszą ofertą przez okres 45 dni od upływu terminu składania ofert.</w:t>
      </w:r>
    </w:p>
    <w:p w14:paraId="398AE4CF" w14:textId="77777777" w:rsidR="00D757E9" w:rsidRDefault="00D757E9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Wszelką korespondencję elektroniczną należy kierować na następujący adres e-mail: …………………………………</w:t>
      </w:r>
    </w:p>
    <w:p w14:paraId="2078AB79" w14:textId="3701B687" w:rsidR="00D757E9" w:rsidRPr="00B372B8" w:rsidRDefault="00D757E9" w:rsidP="005D3779">
      <w:pPr>
        <w:pStyle w:val="Bezodstpw"/>
        <w:numPr>
          <w:ilvl w:val="0"/>
          <w:numId w:val="1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Osoba wyznaczona do kontaktów </w:t>
      </w:r>
      <w:r w:rsidR="00EE235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sz w:val="24"/>
          <w:szCs w:val="24"/>
          <w:lang w:eastAsia="pl-PL"/>
        </w:rPr>
        <w:t>sprawie złożonej oferty ……………………….., tel. ………………………………………………</w:t>
      </w:r>
    </w:p>
    <w:p w14:paraId="5057055E" w14:textId="77777777" w:rsidR="00B31A1C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75BAC5" w14:textId="77777777" w:rsidR="00B31A1C" w:rsidRDefault="00B31A1C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8AE652" w14:textId="77777777"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6BB28797" w14:textId="77777777" w:rsidR="00484675" w:rsidRDefault="005C31F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3B08A7B7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16E03C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A545F2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79412F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FC693F9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278083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679FF40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421609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5444AA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DB0F18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DEBD66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014B5F0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594A7C1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F482CA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4A3388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A7D26E" w14:textId="77777777" w:rsidR="00624A3D" w:rsidRDefault="00624A3D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740A0A0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55EEBBA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585EAA0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86F4D6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6B8132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4831A2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A4DEDB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C064A95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867F37F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F51FEA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D60025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D03E65" w14:textId="77777777" w:rsidR="005D3779" w:rsidRDefault="005D377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F66FF2" w14:textId="77777777" w:rsidR="00D757E9" w:rsidRDefault="00D757E9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C318D26" w14:textId="77777777" w:rsidR="00624A3D" w:rsidRDefault="00624A3D" w:rsidP="005449C8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00DCEB" w14:textId="77777777"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14:paraId="602815B6" w14:textId="77777777"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D5C825" w14:textId="77777777"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14:paraId="306C3C43" w14:textId="77777777"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14:paraId="4350A3E4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07AC3B99" w14:textId="77777777"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757700EB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716B3B3E" w14:textId="77777777"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39CCADBD" w14:textId="77777777"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14:paraId="7C31FB02" w14:textId="77777777" w:rsidR="00440848" w:rsidRPr="00D757E9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24776348" w14:textId="290A6FCA" w:rsidR="00993E34" w:rsidRPr="00D757E9" w:rsidRDefault="00440848" w:rsidP="00D757E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D757E9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 w:rsidRPr="00D757E9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D757E9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D757E9" w:rsidRPr="00D757E9">
        <w:rPr>
          <w:rFonts w:ascii="Arial" w:hAnsi="Arial" w:cs="Arial"/>
          <w:sz w:val="24"/>
          <w:szCs w:val="24"/>
          <w:shd w:val="clear" w:color="auto" w:fill="FFFFFF"/>
        </w:rPr>
        <w:t xml:space="preserve">remont </w:t>
      </w:r>
      <w:r w:rsidR="00EE2352" w:rsidRPr="00EE2352">
        <w:rPr>
          <w:rFonts w:ascii="Arial" w:hAnsi="Arial" w:cs="Arial"/>
          <w:sz w:val="24"/>
          <w:szCs w:val="24"/>
          <w:shd w:val="clear" w:color="auto" w:fill="FFFFFF"/>
        </w:rPr>
        <w:t>budynku ,,Rejonu” zlokalizowanego w Sierpcu  przy ul. Piastowskiej 25A należącego do Ciepłowni Sierpc Sp. z o.o.</w:t>
      </w:r>
      <w:r w:rsidR="00D757E9" w:rsidRPr="00D757E9">
        <w:rPr>
          <w:rFonts w:ascii="Arial" w:hAnsi="Arial" w:cs="Arial"/>
          <w:sz w:val="24"/>
          <w:szCs w:val="24"/>
          <w:shd w:val="clear" w:color="auto" w:fill="FFFFFF"/>
        </w:rPr>
        <w:t>, numer sprawy: CS/P/0</w:t>
      </w:r>
      <w:r w:rsidR="00EE2352">
        <w:rPr>
          <w:rFonts w:ascii="Arial" w:hAnsi="Arial" w:cs="Arial"/>
          <w:sz w:val="24"/>
          <w:szCs w:val="24"/>
          <w:shd w:val="clear" w:color="auto" w:fill="FFFFFF"/>
        </w:rPr>
        <w:t>7</w:t>
      </w:r>
      <w:r w:rsidR="00D757E9" w:rsidRPr="00D757E9">
        <w:rPr>
          <w:rFonts w:ascii="Arial" w:hAnsi="Arial" w:cs="Arial"/>
          <w:sz w:val="24"/>
          <w:szCs w:val="24"/>
          <w:shd w:val="clear" w:color="auto" w:fill="FFFFFF"/>
        </w:rPr>
        <w:t>/2021</w:t>
      </w:r>
      <w:r w:rsidR="00993E34" w:rsidRPr="00D757E9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132875D5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3D3A75" w14:textId="77777777" w:rsidR="00440848" w:rsidRDefault="00440848" w:rsidP="00D757E9">
      <w:pPr>
        <w:pStyle w:val="Bezodstpw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Ogłoszeniu o przetargu.</w:t>
      </w:r>
    </w:p>
    <w:p w14:paraId="51F85852" w14:textId="77777777" w:rsidR="00440848" w:rsidRPr="00440848" w:rsidRDefault="00440848" w:rsidP="00D757E9">
      <w:pPr>
        <w:pStyle w:val="Bezodstpw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14:paraId="3F611602" w14:textId="77777777" w:rsidR="00440848" w:rsidRDefault="00440848" w:rsidP="00D757E9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962ADD" w14:textId="77777777"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F7157C" w14:textId="77777777"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5449C8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4B000E89" w14:textId="77777777"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5C3A8B77" w14:textId="77777777"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052B12" w14:textId="77777777"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23F62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567762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2EA9D8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3682A3" w14:textId="77777777"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3E5F6A" w14:textId="77777777" w:rsidR="00044964" w:rsidRPr="00B31A1C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44964" w:rsidRPr="00B31A1C" w:rsidSect="005C5554">
      <w:headerReference w:type="default" r:id="rId10"/>
      <w:footerReference w:type="defaul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A76A" w14:textId="77777777" w:rsidR="00E3409C" w:rsidRDefault="00E3409C" w:rsidP="00B44EC2">
      <w:pPr>
        <w:spacing w:after="0" w:line="240" w:lineRule="auto"/>
      </w:pPr>
      <w:r>
        <w:separator/>
      </w:r>
    </w:p>
  </w:endnote>
  <w:endnote w:type="continuationSeparator" w:id="0">
    <w:p w14:paraId="26A18AC9" w14:textId="77777777" w:rsidR="00E3409C" w:rsidRDefault="00E3409C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0083487"/>
      <w:docPartObj>
        <w:docPartGallery w:val="Page Numbers (Bottom of Page)"/>
        <w:docPartUnique/>
      </w:docPartObj>
    </w:sdtPr>
    <w:sdtEndPr/>
    <w:sdtContent>
      <w:p w14:paraId="2D2087EA" w14:textId="77777777" w:rsidR="005D3779" w:rsidRDefault="005D3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178">
          <w:rPr>
            <w:noProof/>
          </w:rPr>
          <w:t>8</w:t>
        </w:r>
        <w:r>
          <w:fldChar w:fldCharType="end"/>
        </w:r>
      </w:p>
    </w:sdtContent>
  </w:sdt>
  <w:p w14:paraId="540AFA0B" w14:textId="77777777" w:rsidR="00F0231B" w:rsidRDefault="00F023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F50B" w14:textId="77777777" w:rsidR="00E3409C" w:rsidRDefault="00E3409C" w:rsidP="00B44EC2">
      <w:pPr>
        <w:spacing w:after="0" w:line="240" w:lineRule="auto"/>
      </w:pPr>
      <w:r>
        <w:separator/>
      </w:r>
    </w:p>
  </w:footnote>
  <w:footnote w:type="continuationSeparator" w:id="0">
    <w:p w14:paraId="71AA6295" w14:textId="77777777" w:rsidR="00E3409C" w:rsidRDefault="00E3409C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B3DA" w14:textId="77777777" w:rsidR="00F0231B" w:rsidRDefault="00F0231B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21C32" wp14:editId="19007086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98F241" w14:textId="77777777" w:rsidR="00F0231B" w:rsidRPr="00A0771B" w:rsidRDefault="00F0231B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6792942F" w14:textId="77777777" w:rsidR="00F0231B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D4BB07A" w14:textId="77777777" w:rsidR="00F0231B" w:rsidRPr="00CA69A0" w:rsidRDefault="00F0231B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5BBE3D9E" w14:textId="77777777" w:rsidR="00F0231B" w:rsidRPr="00967B5B" w:rsidRDefault="00F0231B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2C4EB5A2" w14:textId="77777777" w:rsidR="00F0231B" w:rsidRPr="00967B5B" w:rsidRDefault="00F0231B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629ADC85" w14:textId="77777777" w:rsidR="00F0231B" w:rsidRPr="00967B5B" w:rsidRDefault="00F0231B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1021C32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14:paraId="5598F241" w14:textId="77777777" w:rsidR="00F0231B" w:rsidRPr="00A0771B" w:rsidRDefault="00F0231B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6792942F" w14:textId="77777777" w:rsidR="00F0231B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7D4BB07A" w14:textId="77777777" w:rsidR="00F0231B" w:rsidRPr="00CA69A0" w:rsidRDefault="00F0231B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5BBE3D9E" w14:textId="77777777" w:rsidR="00F0231B" w:rsidRPr="00967B5B" w:rsidRDefault="00F0231B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2C4EB5A2" w14:textId="77777777" w:rsidR="00F0231B" w:rsidRPr="00967B5B" w:rsidRDefault="00F0231B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629ADC85" w14:textId="77777777" w:rsidR="00F0231B" w:rsidRPr="00967B5B" w:rsidRDefault="00F0231B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2D68782E" w14:textId="77777777" w:rsidR="00F0231B" w:rsidRDefault="00F0231B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98DA9" wp14:editId="5AEC6316">
              <wp:simplePos x="0" y="0"/>
              <wp:positionH relativeFrom="column">
                <wp:posOffset>-701675</wp:posOffset>
              </wp:positionH>
              <wp:positionV relativeFrom="paragraph">
                <wp:posOffset>895985</wp:posOffset>
              </wp:positionV>
              <wp:extent cx="6972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822EB"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25pt,70.55pt" to="493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39A222E7" wp14:editId="1C21BE94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1037B14"/>
    <w:multiLevelType w:val="hybridMultilevel"/>
    <w:tmpl w:val="5E8C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20DE4"/>
    <w:multiLevelType w:val="hybridMultilevel"/>
    <w:tmpl w:val="7F28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33BD0"/>
    <w:multiLevelType w:val="hybridMultilevel"/>
    <w:tmpl w:val="7F28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400B8"/>
    <w:multiLevelType w:val="hybridMultilevel"/>
    <w:tmpl w:val="80023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10E4FCA"/>
    <w:multiLevelType w:val="hybridMultilevel"/>
    <w:tmpl w:val="2F706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5" w15:restartNumberingAfterBreak="0">
    <w:nsid w:val="65734B6B"/>
    <w:multiLevelType w:val="hybridMultilevel"/>
    <w:tmpl w:val="7F28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11"/>
  </w:num>
  <w:num w:numId="10">
    <w:abstractNumId w:val="12"/>
  </w:num>
  <w:num w:numId="11">
    <w:abstractNumId w:val="13"/>
  </w:num>
  <w:num w:numId="12">
    <w:abstractNumId w:val="10"/>
  </w:num>
  <w:num w:numId="13">
    <w:abstractNumId w:val="21"/>
  </w:num>
  <w:num w:numId="14">
    <w:abstractNumId w:val="20"/>
  </w:num>
  <w:num w:numId="15">
    <w:abstractNumId w:val="14"/>
  </w:num>
  <w:num w:numId="1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</w:num>
  <w:num w:numId="19">
    <w:abstractNumId w:val="23"/>
  </w:num>
  <w:num w:numId="20">
    <w:abstractNumId w:val="24"/>
  </w:num>
  <w:num w:numId="21">
    <w:abstractNumId w:val="19"/>
  </w:num>
  <w:num w:numId="22">
    <w:abstractNumId w:val="8"/>
  </w:num>
  <w:num w:numId="23">
    <w:abstractNumId w:val="16"/>
  </w:num>
  <w:num w:numId="24">
    <w:abstractNumId w:val="15"/>
  </w:num>
  <w:num w:numId="25">
    <w:abstractNumId w:val="7"/>
  </w:num>
  <w:num w:numId="26">
    <w:abstractNumId w:val="2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14F5F"/>
    <w:rsid w:val="00037033"/>
    <w:rsid w:val="00044964"/>
    <w:rsid w:val="000503B5"/>
    <w:rsid w:val="000565D2"/>
    <w:rsid w:val="00057073"/>
    <w:rsid w:val="000704F0"/>
    <w:rsid w:val="0008750C"/>
    <w:rsid w:val="000B094D"/>
    <w:rsid w:val="000B3259"/>
    <w:rsid w:val="000E30C3"/>
    <w:rsid w:val="001262C1"/>
    <w:rsid w:val="00215295"/>
    <w:rsid w:val="002378F7"/>
    <w:rsid w:val="0026052E"/>
    <w:rsid w:val="00266A3E"/>
    <w:rsid w:val="00273EAD"/>
    <w:rsid w:val="00280701"/>
    <w:rsid w:val="002870D5"/>
    <w:rsid w:val="002A6883"/>
    <w:rsid w:val="00315CF4"/>
    <w:rsid w:val="003453CD"/>
    <w:rsid w:val="003B7BDF"/>
    <w:rsid w:val="003D0911"/>
    <w:rsid w:val="003D09FC"/>
    <w:rsid w:val="003D6933"/>
    <w:rsid w:val="003E73EA"/>
    <w:rsid w:val="003F0F20"/>
    <w:rsid w:val="00440848"/>
    <w:rsid w:val="00455A87"/>
    <w:rsid w:val="00484675"/>
    <w:rsid w:val="004A41C3"/>
    <w:rsid w:val="004C32E0"/>
    <w:rsid w:val="004C40EB"/>
    <w:rsid w:val="004E3C72"/>
    <w:rsid w:val="004F3380"/>
    <w:rsid w:val="00511178"/>
    <w:rsid w:val="005170B8"/>
    <w:rsid w:val="005449C8"/>
    <w:rsid w:val="00545D6C"/>
    <w:rsid w:val="00557F7E"/>
    <w:rsid w:val="00577B2B"/>
    <w:rsid w:val="00580721"/>
    <w:rsid w:val="0058790D"/>
    <w:rsid w:val="005A5A69"/>
    <w:rsid w:val="005A7019"/>
    <w:rsid w:val="005C31FD"/>
    <w:rsid w:val="005C5554"/>
    <w:rsid w:val="005D0A0A"/>
    <w:rsid w:val="005D3779"/>
    <w:rsid w:val="005E109C"/>
    <w:rsid w:val="006163D0"/>
    <w:rsid w:val="00624A3D"/>
    <w:rsid w:val="0064413C"/>
    <w:rsid w:val="006752B8"/>
    <w:rsid w:val="0067765E"/>
    <w:rsid w:val="0068537F"/>
    <w:rsid w:val="006A12D7"/>
    <w:rsid w:val="006E676F"/>
    <w:rsid w:val="006E6859"/>
    <w:rsid w:val="006F1275"/>
    <w:rsid w:val="00742EA6"/>
    <w:rsid w:val="007516E5"/>
    <w:rsid w:val="00785757"/>
    <w:rsid w:val="00795BA5"/>
    <w:rsid w:val="007C74AD"/>
    <w:rsid w:val="007D0D8B"/>
    <w:rsid w:val="007F28AB"/>
    <w:rsid w:val="00807B44"/>
    <w:rsid w:val="00837934"/>
    <w:rsid w:val="00887854"/>
    <w:rsid w:val="008A3C9D"/>
    <w:rsid w:val="008C2545"/>
    <w:rsid w:val="00921569"/>
    <w:rsid w:val="00964B37"/>
    <w:rsid w:val="00967B5B"/>
    <w:rsid w:val="00971240"/>
    <w:rsid w:val="00987992"/>
    <w:rsid w:val="00993E34"/>
    <w:rsid w:val="009C0724"/>
    <w:rsid w:val="009C2DF9"/>
    <w:rsid w:val="00A0771B"/>
    <w:rsid w:val="00A6652F"/>
    <w:rsid w:val="00AA6199"/>
    <w:rsid w:val="00AC2B14"/>
    <w:rsid w:val="00AE5558"/>
    <w:rsid w:val="00AE69A1"/>
    <w:rsid w:val="00B111FC"/>
    <w:rsid w:val="00B31A1C"/>
    <w:rsid w:val="00B372B8"/>
    <w:rsid w:val="00B44EC2"/>
    <w:rsid w:val="00B62806"/>
    <w:rsid w:val="00BC3178"/>
    <w:rsid w:val="00BE309D"/>
    <w:rsid w:val="00BE456E"/>
    <w:rsid w:val="00C60351"/>
    <w:rsid w:val="00C84C81"/>
    <w:rsid w:val="00CA69A0"/>
    <w:rsid w:val="00CD3286"/>
    <w:rsid w:val="00CE77A8"/>
    <w:rsid w:val="00D520F9"/>
    <w:rsid w:val="00D61332"/>
    <w:rsid w:val="00D719E9"/>
    <w:rsid w:val="00D757E9"/>
    <w:rsid w:val="00D94B96"/>
    <w:rsid w:val="00DD0932"/>
    <w:rsid w:val="00DD257E"/>
    <w:rsid w:val="00DE6EE0"/>
    <w:rsid w:val="00E163E1"/>
    <w:rsid w:val="00E253A8"/>
    <w:rsid w:val="00E3147E"/>
    <w:rsid w:val="00E3409C"/>
    <w:rsid w:val="00E64F41"/>
    <w:rsid w:val="00E732B1"/>
    <w:rsid w:val="00E94630"/>
    <w:rsid w:val="00EE2352"/>
    <w:rsid w:val="00F0231B"/>
    <w:rsid w:val="00F20FE5"/>
    <w:rsid w:val="00F75334"/>
    <w:rsid w:val="00F84348"/>
    <w:rsid w:val="00F904C6"/>
    <w:rsid w:val="00FC6D07"/>
    <w:rsid w:val="00FE2174"/>
    <w:rsid w:val="00FE302C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ABABE"/>
  <w15:docId w15:val="{50DA83B1-0699-4729-BC00-AA3FE250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7E9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table" w:styleId="Tabela-Siatka">
    <w:name w:val="Table Grid"/>
    <w:basedOn w:val="Standardowy"/>
    <w:uiPriority w:val="39"/>
    <w:rsid w:val="0080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2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wnia-sierp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.wisniewski@cieplownia-sierp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3D44-FB36-47B0-A49C-BD83D07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2021-09-13T12:58:00Z</cp:lastPrinted>
  <dcterms:created xsi:type="dcterms:W3CDTF">2021-09-14T07:32:00Z</dcterms:created>
  <dcterms:modified xsi:type="dcterms:W3CDTF">2021-09-14T07:32:00Z</dcterms:modified>
</cp:coreProperties>
</file>